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B0A" w:rsidRDefault="00EB7B0A" w:rsidP="00EB7B0A">
      <w:pPr>
        <w:outlineLvl w:val="0"/>
        <w:rPr>
          <w:rFonts w:ascii="Tahoma" w:hAnsi="Tahoma" w:cs="Tahoma"/>
          <w:b/>
          <w:color w:val="002060"/>
          <w:lang w:val="en-CA"/>
        </w:rPr>
      </w:pPr>
    </w:p>
    <w:p w:rsidR="00EB7B0A" w:rsidRDefault="00EB7B0A" w:rsidP="00EB7B0A">
      <w:pPr>
        <w:jc w:val="center"/>
        <w:outlineLvl w:val="0"/>
        <w:rPr>
          <w:rFonts w:ascii="Tahoma" w:hAnsi="Tahoma" w:cs="Tahoma"/>
          <w:b/>
          <w:color w:val="002060"/>
          <w:lang w:val="en-CA"/>
        </w:rPr>
      </w:pPr>
      <w:r>
        <w:rPr>
          <w:noProof/>
          <w:lang w:eastAsia="fr-CA"/>
        </w:rPr>
        <w:drawing>
          <wp:inline distT="0" distB="0" distL="0" distR="0">
            <wp:extent cx="1733550" cy="1209995"/>
            <wp:effectExtent l="19050" t="0" r="0" b="0"/>
            <wp:docPr id="1" name="Picture 1" descr="http://www.ringuetterepentigny.com/sitebuildercontent/sitebuilderpictures/RINGUETTE_REPENTIGNY_LOGO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ringuetterepentigny.com/sitebuildercontent/sitebuilderpictures/RINGUETTE_REPENTIGNY_LOGO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209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7B0A" w:rsidRDefault="00EB7B0A" w:rsidP="00EB7B0A">
      <w:pPr>
        <w:outlineLvl w:val="0"/>
        <w:rPr>
          <w:rFonts w:ascii="Tahoma" w:hAnsi="Tahoma" w:cs="Tahoma"/>
          <w:b/>
          <w:color w:val="002060"/>
          <w:lang w:val="en-CA"/>
        </w:rPr>
      </w:pPr>
    </w:p>
    <w:p w:rsidR="00EB7B0A" w:rsidRDefault="00EB7B0A" w:rsidP="00EB7B0A">
      <w:pPr>
        <w:outlineLvl w:val="0"/>
        <w:rPr>
          <w:rFonts w:ascii="Tahoma" w:hAnsi="Tahoma" w:cs="Tahoma"/>
          <w:b/>
          <w:color w:val="002060"/>
          <w:lang w:val="en-CA"/>
        </w:rPr>
      </w:pPr>
    </w:p>
    <w:p w:rsidR="00EB7B0A" w:rsidRDefault="00EB7B0A" w:rsidP="00EB7B0A">
      <w:pPr>
        <w:outlineLvl w:val="0"/>
        <w:rPr>
          <w:rFonts w:ascii="Tahoma" w:hAnsi="Tahoma" w:cs="Tahoma"/>
          <w:b/>
          <w:color w:val="002060"/>
          <w:lang w:val="en-CA"/>
        </w:rPr>
      </w:pPr>
    </w:p>
    <w:p w:rsidR="00EB7B0A" w:rsidRPr="009A7695" w:rsidRDefault="00D66F0D" w:rsidP="00EB7B0A">
      <w:pPr>
        <w:outlineLvl w:val="0"/>
        <w:rPr>
          <w:rFonts w:ascii="Tahoma" w:hAnsi="Tahoma" w:cs="Tahoma"/>
          <w:b/>
          <w:color w:val="002060"/>
        </w:rPr>
      </w:pPr>
      <w:r w:rsidRPr="009A7695">
        <w:rPr>
          <w:rFonts w:ascii="Tahoma" w:hAnsi="Tahoma" w:cs="Tahoma"/>
          <w:b/>
          <w:color w:val="002060"/>
        </w:rPr>
        <w:t>Aux personnes</w:t>
      </w:r>
      <w:r w:rsidR="00EB7B0A" w:rsidRPr="009A7695">
        <w:rPr>
          <w:rFonts w:ascii="Tahoma" w:hAnsi="Tahoma" w:cs="Tahoma"/>
          <w:b/>
          <w:color w:val="002060"/>
        </w:rPr>
        <w:t xml:space="preserve"> concern</w:t>
      </w:r>
      <w:r w:rsidRPr="009A7695">
        <w:rPr>
          <w:rFonts w:ascii="Tahoma" w:hAnsi="Tahoma" w:cs="Tahoma"/>
          <w:b/>
          <w:color w:val="002060"/>
        </w:rPr>
        <w:t>ées</w:t>
      </w:r>
      <w:r w:rsidR="00EB7B0A" w:rsidRPr="009A7695">
        <w:rPr>
          <w:rFonts w:ascii="Tahoma" w:hAnsi="Tahoma" w:cs="Tahoma"/>
          <w:b/>
          <w:color w:val="002060"/>
        </w:rPr>
        <w:t>,</w:t>
      </w:r>
    </w:p>
    <w:p w:rsidR="00EB7B0A" w:rsidRPr="009A7695" w:rsidRDefault="00EB7B0A" w:rsidP="00EB7B0A">
      <w:pPr>
        <w:rPr>
          <w:rFonts w:ascii="Tahoma" w:hAnsi="Tahoma" w:cs="Tahoma"/>
          <w:b/>
        </w:rPr>
      </w:pPr>
    </w:p>
    <w:p w:rsidR="00EB7B0A" w:rsidRPr="009A7695" w:rsidRDefault="00EB7B0A" w:rsidP="00EB7B0A">
      <w:pPr>
        <w:rPr>
          <w:rFonts w:ascii="Tahoma" w:hAnsi="Tahoma" w:cs="Tahoma"/>
          <w:color w:val="000080"/>
        </w:rPr>
      </w:pPr>
    </w:p>
    <w:p w:rsidR="00EB7B0A" w:rsidRPr="00D66F0D" w:rsidRDefault="00D66F0D" w:rsidP="00EB7B0A">
      <w:pPr>
        <w:rPr>
          <w:rFonts w:ascii="Tahoma" w:hAnsi="Tahoma" w:cs="Tahoma"/>
          <w:b/>
          <w:color w:val="002060"/>
        </w:rPr>
      </w:pPr>
      <w:r w:rsidRPr="00D66F0D">
        <w:rPr>
          <w:rFonts w:ascii="Tahoma" w:hAnsi="Tahoma" w:cs="Tahoma"/>
          <w:b/>
          <w:color w:val="002060"/>
        </w:rPr>
        <w:t>Votre équipe est cordialemen</w:t>
      </w:r>
      <w:r w:rsidR="00AF363D">
        <w:rPr>
          <w:rFonts w:ascii="Tahoma" w:hAnsi="Tahoma" w:cs="Tahoma"/>
          <w:b/>
          <w:color w:val="002060"/>
        </w:rPr>
        <w:t>t invitée à participer à notre 8</w:t>
      </w:r>
      <w:r w:rsidR="00AF363D" w:rsidRPr="00AF363D">
        <w:rPr>
          <w:rFonts w:ascii="Tahoma" w:hAnsi="Tahoma" w:cs="Tahoma"/>
          <w:b/>
          <w:color w:val="002060"/>
          <w:vertAlign w:val="superscript"/>
        </w:rPr>
        <w:t>e</w:t>
      </w:r>
      <w:r w:rsidR="00AF363D">
        <w:rPr>
          <w:rFonts w:ascii="Tahoma" w:hAnsi="Tahoma" w:cs="Tahoma"/>
          <w:b/>
          <w:color w:val="002060"/>
        </w:rPr>
        <w:t xml:space="preserve"> </w:t>
      </w:r>
      <w:r w:rsidRPr="00D66F0D">
        <w:rPr>
          <w:rFonts w:ascii="Tahoma" w:hAnsi="Tahoma" w:cs="Tahoma"/>
          <w:b/>
          <w:color w:val="002060"/>
        </w:rPr>
        <w:t xml:space="preserve"> tournoi annuel de ringuette, qui se t</w:t>
      </w:r>
      <w:r w:rsidR="00AF363D">
        <w:rPr>
          <w:rFonts w:ascii="Tahoma" w:hAnsi="Tahoma" w:cs="Tahoma"/>
          <w:b/>
          <w:color w:val="002060"/>
        </w:rPr>
        <w:t>iendra du 10 au 14 décembre 2015</w:t>
      </w:r>
      <w:r w:rsidRPr="00D66F0D">
        <w:rPr>
          <w:rFonts w:ascii="Tahoma" w:hAnsi="Tahoma" w:cs="Tahoma"/>
          <w:b/>
          <w:color w:val="002060"/>
        </w:rPr>
        <w:t xml:space="preserve"> à </w:t>
      </w:r>
      <w:r w:rsidR="00EB7B0A" w:rsidRPr="00D66F0D">
        <w:rPr>
          <w:rFonts w:ascii="Tahoma" w:hAnsi="Tahoma" w:cs="Tahoma"/>
          <w:b/>
          <w:color w:val="002060"/>
        </w:rPr>
        <w:t>Repentigny.</w:t>
      </w:r>
    </w:p>
    <w:p w:rsidR="00EB7B0A" w:rsidRPr="00D66F0D" w:rsidRDefault="00EB7B0A" w:rsidP="00EB7B0A">
      <w:pPr>
        <w:rPr>
          <w:rFonts w:ascii="Tahoma" w:hAnsi="Tahoma" w:cs="Tahoma"/>
          <w:color w:val="000080"/>
        </w:rPr>
      </w:pPr>
    </w:p>
    <w:p w:rsidR="00EB7B0A" w:rsidRPr="00D66F0D" w:rsidRDefault="00D66F0D" w:rsidP="00EB7B0A">
      <w:pPr>
        <w:rPr>
          <w:rFonts w:ascii="Tahoma" w:hAnsi="Tahoma" w:cs="Tahoma"/>
          <w:b/>
          <w:color w:val="002060"/>
        </w:rPr>
      </w:pPr>
      <w:r w:rsidRPr="00D66F0D">
        <w:rPr>
          <w:rFonts w:ascii="Tahoma" w:hAnsi="Tahoma" w:cs="Tahoma"/>
          <w:b/>
          <w:color w:val="002060"/>
        </w:rPr>
        <w:t xml:space="preserve">Cette année, nous visons les </w:t>
      </w:r>
      <w:r w:rsidR="00DA4A49">
        <w:rPr>
          <w:rFonts w:ascii="Tahoma" w:hAnsi="Tahoma" w:cs="Tahoma"/>
          <w:b/>
          <w:color w:val="002060"/>
        </w:rPr>
        <w:t>caté</w:t>
      </w:r>
      <w:r w:rsidRPr="00D66F0D">
        <w:rPr>
          <w:rFonts w:ascii="Tahoma" w:hAnsi="Tahoma" w:cs="Tahoma"/>
          <w:b/>
          <w:color w:val="002060"/>
        </w:rPr>
        <w:t>gories suivantes:</w:t>
      </w:r>
      <w:r w:rsidR="00EB7B0A" w:rsidRPr="00D66F0D">
        <w:rPr>
          <w:rFonts w:ascii="Tahoma" w:hAnsi="Tahoma" w:cs="Tahoma"/>
          <w:b/>
          <w:color w:val="002060"/>
        </w:rPr>
        <w:t xml:space="preserve"> </w:t>
      </w:r>
    </w:p>
    <w:p w:rsidR="00EB7B0A" w:rsidRPr="00EB7B0A" w:rsidRDefault="00EB7B0A" w:rsidP="00EB7B0A">
      <w:pPr>
        <w:rPr>
          <w:rFonts w:ascii="Tahoma" w:hAnsi="Tahoma" w:cs="Tahoma"/>
          <w:b/>
          <w:color w:val="002060"/>
        </w:rPr>
      </w:pPr>
      <w:r w:rsidRPr="00EB7B0A">
        <w:rPr>
          <w:rFonts w:ascii="Tahoma" w:hAnsi="Tahoma" w:cs="Tahoma"/>
          <w:b/>
          <w:color w:val="002060"/>
        </w:rPr>
        <w:t xml:space="preserve">Moustique </w:t>
      </w:r>
    </w:p>
    <w:p w:rsidR="00EB7B0A" w:rsidRPr="005A4032" w:rsidRDefault="00EB7B0A" w:rsidP="00EB7B0A">
      <w:pPr>
        <w:rPr>
          <w:rFonts w:ascii="Tahoma" w:hAnsi="Tahoma" w:cs="Tahoma"/>
          <w:b/>
          <w:color w:val="002060"/>
        </w:rPr>
      </w:pPr>
      <w:r w:rsidRPr="005A4032">
        <w:rPr>
          <w:rFonts w:ascii="Tahoma" w:hAnsi="Tahoma" w:cs="Tahoma"/>
          <w:b/>
          <w:color w:val="002060"/>
        </w:rPr>
        <w:t xml:space="preserve">Novice  A,  B et C  </w:t>
      </w:r>
    </w:p>
    <w:p w:rsidR="00EB7B0A" w:rsidRPr="009104DB" w:rsidRDefault="00EB7B0A" w:rsidP="00EB7B0A">
      <w:pPr>
        <w:rPr>
          <w:rFonts w:ascii="Tahoma" w:hAnsi="Tahoma" w:cs="Tahoma"/>
          <w:b/>
          <w:color w:val="002060"/>
        </w:rPr>
      </w:pPr>
      <w:r>
        <w:rPr>
          <w:rFonts w:ascii="Tahoma" w:hAnsi="Tahoma" w:cs="Tahoma"/>
          <w:b/>
          <w:color w:val="002060"/>
        </w:rPr>
        <w:t>Atome- Petite</w:t>
      </w:r>
      <w:r w:rsidRPr="009104DB">
        <w:rPr>
          <w:rFonts w:ascii="Tahoma" w:hAnsi="Tahoma" w:cs="Tahoma"/>
          <w:b/>
          <w:color w:val="002060"/>
        </w:rPr>
        <w:t xml:space="preserve">  A, B et C</w:t>
      </w:r>
    </w:p>
    <w:p w:rsidR="00EB7B0A" w:rsidRPr="00EB7B0A" w:rsidRDefault="00EB7B0A" w:rsidP="00EB7B0A">
      <w:pPr>
        <w:rPr>
          <w:rFonts w:ascii="Tahoma" w:hAnsi="Tahoma" w:cs="Tahoma"/>
          <w:b/>
          <w:color w:val="002060"/>
          <w:lang w:val="en-CA"/>
        </w:rPr>
      </w:pPr>
      <w:r>
        <w:rPr>
          <w:rFonts w:ascii="Tahoma" w:hAnsi="Tahoma" w:cs="Tahoma"/>
          <w:b/>
          <w:color w:val="002060"/>
          <w:lang w:val="en-CA"/>
        </w:rPr>
        <w:t xml:space="preserve">Benjamine </w:t>
      </w:r>
      <w:r w:rsidRPr="00EB7B0A">
        <w:rPr>
          <w:rFonts w:ascii="Tahoma" w:hAnsi="Tahoma" w:cs="Tahoma"/>
          <w:b/>
          <w:color w:val="002060"/>
          <w:lang w:val="en-CA"/>
        </w:rPr>
        <w:t xml:space="preserve">Tween </w:t>
      </w:r>
      <w:r>
        <w:rPr>
          <w:rFonts w:ascii="Tahoma" w:hAnsi="Tahoma" w:cs="Tahoma"/>
          <w:b/>
          <w:color w:val="002060"/>
          <w:lang w:val="en-CA"/>
        </w:rPr>
        <w:t>A, B,</w:t>
      </w:r>
      <w:r w:rsidRPr="00EB7B0A">
        <w:rPr>
          <w:rFonts w:ascii="Tahoma" w:hAnsi="Tahoma" w:cs="Tahoma"/>
          <w:b/>
          <w:color w:val="002060"/>
          <w:lang w:val="en-CA"/>
        </w:rPr>
        <w:t xml:space="preserve"> C</w:t>
      </w:r>
    </w:p>
    <w:p w:rsidR="00EB7B0A" w:rsidRPr="00EB7B0A" w:rsidRDefault="00EB7B0A" w:rsidP="00EB7B0A">
      <w:pPr>
        <w:rPr>
          <w:rFonts w:ascii="Tahoma" w:hAnsi="Tahoma" w:cs="Tahoma"/>
          <w:b/>
          <w:color w:val="002060"/>
          <w:lang w:val="en-CA"/>
        </w:rPr>
      </w:pPr>
      <w:r w:rsidRPr="00EB7B0A">
        <w:rPr>
          <w:rFonts w:ascii="Tahoma" w:hAnsi="Tahoma" w:cs="Tahoma"/>
          <w:b/>
          <w:color w:val="002060"/>
          <w:lang w:val="en-CA"/>
        </w:rPr>
        <w:t>Junior A,</w:t>
      </w:r>
      <w:r>
        <w:rPr>
          <w:rFonts w:ascii="Tahoma" w:hAnsi="Tahoma" w:cs="Tahoma"/>
          <w:b/>
          <w:color w:val="002060"/>
          <w:lang w:val="en-CA"/>
        </w:rPr>
        <w:t xml:space="preserve"> B,</w:t>
      </w:r>
      <w:r w:rsidRPr="00EB7B0A">
        <w:rPr>
          <w:rFonts w:ascii="Tahoma" w:hAnsi="Tahoma" w:cs="Tahoma"/>
          <w:b/>
          <w:color w:val="002060"/>
          <w:lang w:val="en-CA"/>
        </w:rPr>
        <w:t xml:space="preserve"> C</w:t>
      </w:r>
    </w:p>
    <w:p w:rsidR="00EB7B0A" w:rsidRDefault="00EB7B0A" w:rsidP="00EB7B0A">
      <w:pPr>
        <w:rPr>
          <w:rFonts w:ascii="Tahoma" w:hAnsi="Tahoma" w:cs="Tahoma"/>
          <w:b/>
          <w:color w:val="002060"/>
        </w:rPr>
      </w:pPr>
      <w:r>
        <w:rPr>
          <w:rFonts w:ascii="Tahoma" w:hAnsi="Tahoma" w:cs="Tahoma"/>
          <w:b/>
          <w:color w:val="002060"/>
        </w:rPr>
        <w:t>Cadette -Belle</w:t>
      </w:r>
      <w:r w:rsidRPr="005A4032">
        <w:rPr>
          <w:rFonts w:ascii="Tahoma" w:hAnsi="Tahoma" w:cs="Tahoma"/>
          <w:b/>
          <w:color w:val="002060"/>
        </w:rPr>
        <w:t xml:space="preserve"> A, B et C</w:t>
      </w:r>
    </w:p>
    <w:p w:rsidR="00AF363D" w:rsidRPr="005A4032" w:rsidRDefault="00AF363D" w:rsidP="00EB7B0A">
      <w:pPr>
        <w:rPr>
          <w:rFonts w:ascii="Tahoma" w:hAnsi="Tahoma" w:cs="Tahoma"/>
          <w:b/>
          <w:color w:val="002060"/>
        </w:rPr>
      </w:pPr>
      <w:r>
        <w:rPr>
          <w:rFonts w:ascii="Tahoma" w:hAnsi="Tahoma" w:cs="Tahoma"/>
          <w:b/>
          <w:color w:val="002060"/>
        </w:rPr>
        <w:t xml:space="preserve">Inter A, B </w:t>
      </w:r>
    </w:p>
    <w:p w:rsidR="00DA4A49" w:rsidRDefault="00DA4A49" w:rsidP="00EB7B0A">
      <w:pPr>
        <w:rPr>
          <w:rFonts w:ascii="Tahoma" w:hAnsi="Tahoma" w:cs="Tahoma"/>
          <w:b/>
          <w:color w:val="002060"/>
        </w:rPr>
      </w:pPr>
    </w:p>
    <w:p w:rsidR="00EB7B0A" w:rsidRPr="00D66F0D" w:rsidRDefault="00D66F0D" w:rsidP="00EB7B0A">
      <w:pPr>
        <w:rPr>
          <w:rFonts w:ascii="Tahoma" w:hAnsi="Tahoma" w:cs="Tahoma"/>
          <w:b/>
          <w:color w:val="002060"/>
        </w:rPr>
      </w:pPr>
      <w:r w:rsidRPr="00D66F0D">
        <w:rPr>
          <w:rFonts w:ascii="Tahoma" w:hAnsi="Tahoma" w:cs="Tahoma"/>
          <w:b/>
          <w:color w:val="002060"/>
        </w:rPr>
        <w:t xml:space="preserve">3 parties </w:t>
      </w:r>
      <w:r w:rsidR="00CF276E">
        <w:rPr>
          <w:rFonts w:ascii="Tahoma" w:hAnsi="Tahoma" w:cs="Tahoma"/>
          <w:b/>
          <w:color w:val="002060"/>
        </w:rPr>
        <w:t>assurées</w:t>
      </w:r>
      <w:r w:rsidRPr="00D66F0D">
        <w:rPr>
          <w:rFonts w:ascii="Tahoma" w:hAnsi="Tahoma" w:cs="Tahoma"/>
          <w:b/>
          <w:color w:val="002060"/>
        </w:rPr>
        <w:t xml:space="preserve"> et</w:t>
      </w:r>
      <w:r w:rsidR="00EB7B0A" w:rsidRPr="00D66F0D">
        <w:rPr>
          <w:rFonts w:ascii="Tahoma" w:hAnsi="Tahoma" w:cs="Tahoma"/>
          <w:b/>
          <w:color w:val="002060"/>
        </w:rPr>
        <w:t xml:space="preserve"> final</w:t>
      </w:r>
      <w:r w:rsidRPr="00D66F0D">
        <w:rPr>
          <w:rFonts w:ascii="Tahoma" w:hAnsi="Tahoma" w:cs="Tahoma"/>
          <w:b/>
          <w:color w:val="002060"/>
        </w:rPr>
        <w:t>e</w:t>
      </w:r>
      <w:r w:rsidR="00EB7B0A" w:rsidRPr="00D66F0D">
        <w:rPr>
          <w:rFonts w:ascii="Tahoma" w:hAnsi="Tahoma" w:cs="Tahoma"/>
          <w:b/>
          <w:color w:val="002060"/>
        </w:rPr>
        <w:t>s</w:t>
      </w:r>
    </w:p>
    <w:p w:rsidR="00EB7B0A" w:rsidRPr="00D66F0D" w:rsidRDefault="00EB7B0A" w:rsidP="00EB7B0A">
      <w:pPr>
        <w:rPr>
          <w:rFonts w:ascii="Tahoma" w:hAnsi="Tahoma" w:cs="Tahoma"/>
          <w:b/>
          <w:color w:val="002060"/>
        </w:rPr>
      </w:pPr>
    </w:p>
    <w:p w:rsidR="00EB7B0A" w:rsidRPr="00D66F0D" w:rsidRDefault="00EB7B0A" w:rsidP="00EB7B0A">
      <w:pPr>
        <w:rPr>
          <w:rFonts w:ascii="Tahoma" w:hAnsi="Tahoma" w:cs="Tahoma"/>
          <w:b/>
          <w:color w:val="FF0000"/>
        </w:rPr>
      </w:pPr>
    </w:p>
    <w:p w:rsidR="00EB7B0A" w:rsidRPr="00D66F0D" w:rsidRDefault="00D66F0D" w:rsidP="00EB7B0A">
      <w:pPr>
        <w:rPr>
          <w:rFonts w:ascii="Tahoma" w:hAnsi="Tahoma" w:cs="Tahoma"/>
          <w:b/>
          <w:color w:val="FF0000"/>
        </w:rPr>
      </w:pPr>
      <w:r w:rsidRPr="00D66F0D">
        <w:rPr>
          <w:rFonts w:ascii="Tahoma" w:hAnsi="Tahoma" w:cs="Tahoma"/>
          <w:b/>
          <w:color w:val="FF0000"/>
        </w:rPr>
        <w:t>Su</w:t>
      </w:r>
      <w:r w:rsidR="00EB7B0A" w:rsidRPr="00D66F0D">
        <w:rPr>
          <w:rFonts w:ascii="Tahoma" w:hAnsi="Tahoma" w:cs="Tahoma"/>
          <w:b/>
          <w:color w:val="FF0000"/>
        </w:rPr>
        <w:t xml:space="preserve">jet </w:t>
      </w:r>
      <w:r w:rsidRPr="00D66F0D">
        <w:rPr>
          <w:rFonts w:ascii="Tahoma" w:hAnsi="Tahoma" w:cs="Tahoma"/>
          <w:b/>
          <w:color w:val="FF0000"/>
        </w:rPr>
        <w:t>à</w:t>
      </w:r>
      <w:r w:rsidR="00EB7B0A" w:rsidRPr="00D66F0D">
        <w:rPr>
          <w:rFonts w:ascii="Tahoma" w:hAnsi="Tahoma" w:cs="Tahoma"/>
          <w:b/>
          <w:color w:val="FF0000"/>
        </w:rPr>
        <w:t xml:space="preserve"> change</w:t>
      </w:r>
      <w:r w:rsidRPr="00D66F0D">
        <w:rPr>
          <w:rFonts w:ascii="Tahoma" w:hAnsi="Tahoma" w:cs="Tahoma"/>
          <w:b/>
          <w:color w:val="FF0000"/>
        </w:rPr>
        <w:t>ment</w:t>
      </w:r>
      <w:r>
        <w:rPr>
          <w:rFonts w:ascii="Tahoma" w:hAnsi="Tahoma" w:cs="Tahoma"/>
          <w:b/>
          <w:color w:val="FF0000"/>
        </w:rPr>
        <w:t> :</w:t>
      </w:r>
    </w:p>
    <w:p w:rsidR="00BF7D5C" w:rsidRPr="00D66F0D" w:rsidRDefault="00D66F0D" w:rsidP="00EB7B0A">
      <w:pPr>
        <w:rPr>
          <w:rFonts w:ascii="Tahoma" w:hAnsi="Tahoma" w:cs="Tahoma"/>
          <w:b/>
          <w:color w:val="002060"/>
        </w:rPr>
      </w:pPr>
      <w:r w:rsidRPr="00D66F0D">
        <w:rPr>
          <w:rFonts w:ascii="Tahoma" w:hAnsi="Tahoma" w:cs="Tahoma"/>
          <w:b/>
          <w:color w:val="002060"/>
        </w:rPr>
        <w:t>En fonction du nombre d’inscription</w:t>
      </w:r>
      <w:r w:rsidR="00EB7B0A" w:rsidRPr="00D66F0D">
        <w:rPr>
          <w:rFonts w:ascii="Tahoma" w:hAnsi="Tahoma" w:cs="Tahoma"/>
          <w:b/>
          <w:color w:val="002060"/>
        </w:rPr>
        <w:t xml:space="preserve">s. </w:t>
      </w:r>
      <w:r>
        <w:rPr>
          <w:rFonts w:ascii="Tahoma" w:hAnsi="Tahoma" w:cs="Tahoma"/>
          <w:b/>
          <w:color w:val="002060"/>
        </w:rPr>
        <w:t>Les p</w:t>
      </w:r>
      <w:r w:rsidR="00EB7B0A" w:rsidRPr="00D66F0D">
        <w:rPr>
          <w:rFonts w:ascii="Tahoma" w:hAnsi="Tahoma" w:cs="Tahoma"/>
          <w:b/>
          <w:color w:val="002060"/>
        </w:rPr>
        <w:t xml:space="preserve">laces </w:t>
      </w:r>
      <w:r w:rsidRPr="00D66F0D">
        <w:rPr>
          <w:rFonts w:ascii="Tahoma" w:hAnsi="Tahoma" w:cs="Tahoma"/>
          <w:b/>
          <w:color w:val="002060"/>
        </w:rPr>
        <w:t>sont</w:t>
      </w:r>
      <w:r w:rsidR="00EB7B0A" w:rsidRPr="00D66F0D">
        <w:rPr>
          <w:rFonts w:ascii="Tahoma" w:hAnsi="Tahoma" w:cs="Tahoma"/>
          <w:b/>
          <w:color w:val="002060"/>
        </w:rPr>
        <w:t xml:space="preserve"> limit</w:t>
      </w:r>
      <w:r w:rsidRPr="00D66F0D">
        <w:rPr>
          <w:rFonts w:ascii="Tahoma" w:hAnsi="Tahoma" w:cs="Tahoma"/>
          <w:b/>
          <w:color w:val="002060"/>
        </w:rPr>
        <w:t>ées</w:t>
      </w:r>
      <w:r w:rsidR="00EB7B0A" w:rsidRPr="00D66F0D">
        <w:rPr>
          <w:rFonts w:ascii="Tahoma" w:hAnsi="Tahoma" w:cs="Tahoma"/>
          <w:b/>
          <w:color w:val="002060"/>
        </w:rPr>
        <w:t xml:space="preserve"> </w:t>
      </w:r>
      <w:r w:rsidRPr="00D66F0D">
        <w:rPr>
          <w:rFonts w:ascii="Tahoma" w:hAnsi="Tahoma" w:cs="Tahoma"/>
          <w:b/>
          <w:color w:val="002060"/>
        </w:rPr>
        <w:t xml:space="preserve">dans chaque </w:t>
      </w:r>
      <w:r w:rsidR="00DA4A49">
        <w:rPr>
          <w:rFonts w:ascii="Tahoma" w:hAnsi="Tahoma" w:cs="Tahoma"/>
          <w:b/>
          <w:color w:val="002060"/>
        </w:rPr>
        <w:t>catégorie</w:t>
      </w:r>
      <w:r w:rsidRPr="00D66F0D">
        <w:rPr>
          <w:rFonts w:ascii="Tahoma" w:hAnsi="Tahoma" w:cs="Tahoma"/>
          <w:b/>
          <w:color w:val="002060"/>
        </w:rPr>
        <w:t>.</w:t>
      </w:r>
      <w:r w:rsidR="00EB7B0A" w:rsidRPr="00D66F0D">
        <w:rPr>
          <w:rFonts w:ascii="Tahoma" w:hAnsi="Tahoma" w:cs="Tahoma"/>
          <w:b/>
          <w:color w:val="002060"/>
        </w:rPr>
        <w:t xml:space="preserve"> </w:t>
      </w:r>
    </w:p>
    <w:p w:rsidR="00EB7B0A" w:rsidRPr="00D66F0D" w:rsidRDefault="00D66F0D" w:rsidP="00EB7B0A">
      <w:pPr>
        <w:rPr>
          <w:rFonts w:ascii="Tahoma" w:hAnsi="Tahoma" w:cs="Tahoma"/>
          <w:b/>
          <w:color w:val="002060"/>
        </w:rPr>
      </w:pPr>
      <w:r w:rsidRPr="00D66F0D">
        <w:rPr>
          <w:rFonts w:ascii="Tahoma" w:hAnsi="Tahoma" w:cs="Tahoma"/>
          <w:b/>
          <w:color w:val="002060"/>
        </w:rPr>
        <w:t>SVP vous inscrire à:</w:t>
      </w:r>
      <w:r w:rsidR="00EB7B0A" w:rsidRPr="00D66F0D">
        <w:rPr>
          <w:rFonts w:ascii="Tahoma" w:hAnsi="Tahoma" w:cs="Tahoma"/>
          <w:b/>
          <w:color w:val="002060"/>
        </w:rPr>
        <w:t xml:space="preserve"> </w:t>
      </w:r>
      <w:hyperlink r:id="rId6" w:history="1">
        <w:r w:rsidR="00EB7B0A" w:rsidRPr="00D66F0D">
          <w:rPr>
            <w:rStyle w:val="Lienhypertexte"/>
            <w:rFonts w:ascii="Tahoma" w:hAnsi="Tahoma" w:cs="Tahoma"/>
            <w:b/>
          </w:rPr>
          <w:t>www.ringuetterepentigny.com</w:t>
        </w:r>
      </w:hyperlink>
      <w:r w:rsidR="00EB7B0A" w:rsidRPr="00D66F0D">
        <w:rPr>
          <w:rFonts w:ascii="Tahoma" w:hAnsi="Tahoma" w:cs="Tahoma"/>
          <w:b/>
          <w:color w:val="002060"/>
        </w:rPr>
        <w:t xml:space="preserve"> </w:t>
      </w:r>
    </w:p>
    <w:p w:rsidR="00EB7B0A" w:rsidRPr="00D66F0D" w:rsidRDefault="00EB7B0A" w:rsidP="00EB7B0A">
      <w:pPr>
        <w:rPr>
          <w:rFonts w:ascii="Tahoma" w:hAnsi="Tahoma" w:cs="Tahoma"/>
          <w:b/>
          <w:color w:val="002060"/>
        </w:rPr>
      </w:pPr>
    </w:p>
    <w:p w:rsidR="00EB7B0A" w:rsidRPr="00D66F0D" w:rsidRDefault="00D66F0D" w:rsidP="00EB7B0A">
      <w:pPr>
        <w:rPr>
          <w:rFonts w:ascii="Tahoma" w:hAnsi="Tahoma" w:cs="Tahoma"/>
          <w:b/>
          <w:color w:val="002060"/>
        </w:rPr>
      </w:pPr>
      <w:r w:rsidRPr="00D66F0D">
        <w:rPr>
          <w:rFonts w:ascii="Tahoma" w:hAnsi="Tahoma" w:cs="Tahoma"/>
          <w:b/>
          <w:color w:val="002060"/>
        </w:rPr>
        <w:t>Seuls les formulaires dûment complé</w:t>
      </w:r>
      <w:r>
        <w:rPr>
          <w:rFonts w:ascii="Tahoma" w:hAnsi="Tahoma" w:cs="Tahoma"/>
          <w:b/>
          <w:color w:val="002060"/>
        </w:rPr>
        <w:t>té</w:t>
      </w:r>
      <w:r w:rsidRPr="00D66F0D">
        <w:rPr>
          <w:rFonts w:ascii="Tahoma" w:hAnsi="Tahoma" w:cs="Tahoma"/>
          <w:b/>
          <w:color w:val="002060"/>
        </w:rPr>
        <w:t xml:space="preserve">s </w:t>
      </w:r>
      <w:r>
        <w:rPr>
          <w:rFonts w:ascii="Tahoma" w:hAnsi="Tahoma" w:cs="Tahoma"/>
          <w:b/>
          <w:color w:val="002060"/>
        </w:rPr>
        <w:t>seront considérés</w:t>
      </w:r>
      <w:r w:rsidR="00EB7B0A" w:rsidRPr="00D66F0D">
        <w:rPr>
          <w:rFonts w:ascii="Tahoma" w:hAnsi="Tahoma" w:cs="Tahoma"/>
          <w:b/>
          <w:color w:val="002060"/>
        </w:rPr>
        <w:t>, accompa</w:t>
      </w:r>
      <w:r>
        <w:rPr>
          <w:rFonts w:ascii="Tahoma" w:hAnsi="Tahoma" w:cs="Tahoma"/>
          <w:b/>
          <w:color w:val="002060"/>
        </w:rPr>
        <w:t>gnés</w:t>
      </w:r>
      <w:r w:rsidR="00EB7B0A" w:rsidRPr="00D66F0D">
        <w:rPr>
          <w:rFonts w:ascii="Tahoma" w:hAnsi="Tahoma" w:cs="Tahoma"/>
          <w:b/>
          <w:color w:val="002060"/>
        </w:rPr>
        <w:t xml:space="preserve"> </w:t>
      </w:r>
      <w:r>
        <w:rPr>
          <w:rFonts w:ascii="Tahoma" w:hAnsi="Tahoma" w:cs="Tahoma"/>
          <w:b/>
          <w:color w:val="002060"/>
        </w:rPr>
        <w:t>de votre chèque</w:t>
      </w:r>
      <w:r w:rsidR="00BF7D5C" w:rsidRPr="00D66F0D">
        <w:rPr>
          <w:rFonts w:ascii="Tahoma" w:hAnsi="Tahoma" w:cs="Tahoma"/>
          <w:b/>
          <w:color w:val="002060"/>
        </w:rPr>
        <w:t>.</w:t>
      </w:r>
      <w:r w:rsidR="00EB7B0A" w:rsidRPr="00D66F0D">
        <w:rPr>
          <w:rFonts w:ascii="Tahoma" w:hAnsi="Tahoma" w:cs="Tahoma"/>
          <w:b/>
          <w:color w:val="002060"/>
        </w:rPr>
        <w:t xml:space="preserve"> </w:t>
      </w:r>
    </w:p>
    <w:p w:rsidR="00EB7B0A" w:rsidRPr="00D66F0D" w:rsidRDefault="00EB7B0A" w:rsidP="00EB7B0A">
      <w:pPr>
        <w:rPr>
          <w:rFonts w:ascii="Tahoma" w:hAnsi="Tahoma" w:cs="Tahoma"/>
          <w:b/>
          <w:color w:val="002060"/>
        </w:rPr>
      </w:pPr>
    </w:p>
    <w:p w:rsidR="00D66F0D" w:rsidRDefault="00D66F0D" w:rsidP="00EB7B0A">
      <w:pPr>
        <w:rPr>
          <w:rFonts w:ascii="Tahoma" w:hAnsi="Tahoma" w:cs="Tahoma"/>
          <w:b/>
          <w:color w:val="002060"/>
        </w:rPr>
      </w:pPr>
    </w:p>
    <w:p w:rsidR="00EB7B0A" w:rsidRPr="00D66F0D" w:rsidRDefault="00D66F0D" w:rsidP="00EB7B0A">
      <w:pPr>
        <w:rPr>
          <w:rFonts w:ascii="Tahoma" w:hAnsi="Tahoma" w:cs="Tahoma"/>
          <w:b/>
          <w:color w:val="002060"/>
        </w:rPr>
      </w:pPr>
      <w:r w:rsidRPr="00D66F0D">
        <w:rPr>
          <w:rFonts w:ascii="Tahoma" w:hAnsi="Tahoma" w:cs="Tahoma"/>
          <w:b/>
          <w:color w:val="002060"/>
        </w:rPr>
        <w:t>Les parties peuvent avoir lieu comme suit</w:t>
      </w:r>
      <w:r w:rsidR="00EB7B0A" w:rsidRPr="00D66F0D">
        <w:rPr>
          <w:rFonts w:ascii="Tahoma" w:hAnsi="Tahoma" w:cs="Tahoma"/>
          <w:b/>
          <w:color w:val="002060"/>
        </w:rPr>
        <w:t>:</w:t>
      </w:r>
    </w:p>
    <w:p w:rsidR="00EB7B0A" w:rsidRPr="00D66F0D" w:rsidRDefault="00EB7B0A" w:rsidP="00EB7B0A">
      <w:pPr>
        <w:rPr>
          <w:rFonts w:ascii="Tahoma" w:hAnsi="Tahoma" w:cs="Tahoma"/>
          <w:b/>
          <w:color w:val="002060"/>
        </w:rPr>
      </w:pPr>
    </w:p>
    <w:p w:rsidR="00EB7B0A" w:rsidRPr="00D66F0D" w:rsidRDefault="00AF363D" w:rsidP="00EB7B0A">
      <w:pPr>
        <w:rPr>
          <w:rFonts w:ascii="Tahoma" w:hAnsi="Tahoma" w:cs="Tahoma"/>
          <w:b/>
          <w:color w:val="002060"/>
        </w:rPr>
      </w:pPr>
      <w:r>
        <w:rPr>
          <w:rFonts w:ascii="Tahoma" w:hAnsi="Tahoma" w:cs="Tahoma"/>
          <w:b/>
          <w:color w:val="002060"/>
        </w:rPr>
        <w:t>Jeudi 10</w:t>
      </w:r>
      <w:r w:rsidR="00EB7B0A" w:rsidRPr="00D66F0D">
        <w:rPr>
          <w:rFonts w:ascii="Tahoma" w:hAnsi="Tahoma" w:cs="Tahoma"/>
          <w:b/>
          <w:color w:val="002060"/>
        </w:rPr>
        <w:t xml:space="preserve"> </w:t>
      </w:r>
      <w:r w:rsidR="00D66F0D">
        <w:rPr>
          <w:rFonts w:ascii="Tahoma" w:hAnsi="Tahoma" w:cs="Tahoma"/>
          <w:b/>
          <w:color w:val="002060"/>
        </w:rPr>
        <w:t>dé</w:t>
      </w:r>
      <w:r w:rsidR="00EB7B0A" w:rsidRPr="00D66F0D">
        <w:rPr>
          <w:rFonts w:ascii="Tahoma" w:hAnsi="Tahoma" w:cs="Tahoma"/>
          <w:b/>
          <w:color w:val="002060"/>
        </w:rPr>
        <w:t>cemb</w:t>
      </w:r>
      <w:r w:rsidR="00D66F0D" w:rsidRPr="00D66F0D">
        <w:rPr>
          <w:rFonts w:ascii="Tahoma" w:hAnsi="Tahoma" w:cs="Tahoma"/>
          <w:b/>
          <w:color w:val="002060"/>
        </w:rPr>
        <w:t>re</w:t>
      </w:r>
      <w:r w:rsidR="00EB7B0A" w:rsidRPr="00D66F0D">
        <w:rPr>
          <w:rFonts w:ascii="Tahoma" w:hAnsi="Tahoma" w:cs="Tahoma"/>
          <w:b/>
          <w:color w:val="002060"/>
        </w:rPr>
        <w:t xml:space="preserve"> </w:t>
      </w:r>
    </w:p>
    <w:p w:rsidR="00EB7B0A" w:rsidRPr="00D66F0D" w:rsidRDefault="00AF363D" w:rsidP="00EB7B0A">
      <w:pPr>
        <w:rPr>
          <w:rFonts w:ascii="Tahoma" w:hAnsi="Tahoma" w:cs="Tahoma"/>
          <w:b/>
          <w:color w:val="002060"/>
        </w:rPr>
      </w:pPr>
      <w:r>
        <w:rPr>
          <w:rFonts w:ascii="Tahoma" w:hAnsi="Tahoma" w:cs="Tahoma"/>
          <w:b/>
          <w:color w:val="002060"/>
        </w:rPr>
        <w:t>Vendredi 11</w:t>
      </w:r>
      <w:r w:rsidR="00D66F0D" w:rsidRPr="00D66F0D">
        <w:rPr>
          <w:rFonts w:ascii="Tahoma" w:hAnsi="Tahoma" w:cs="Tahoma"/>
          <w:b/>
          <w:color w:val="002060"/>
        </w:rPr>
        <w:t xml:space="preserve"> décembre </w:t>
      </w:r>
    </w:p>
    <w:p w:rsidR="00EB7B0A" w:rsidRPr="00D66F0D" w:rsidRDefault="00EB7B0A" w:rsidP="00EB7B0A">
      <w:pPr>
        <w:rPr>
          <w:rFonts w:ascii="Tahoma" w:hAnsi="Tahoma" w:cs="Tahoma"/>
          <w:b/>
          <w:color w:val="002060"/>
        </w:rPr>
      </w:pPr>
      <w:r w:rsidRPr="00D66F0D">
        <w:rPr>
          <w:rFonts w:ascii="Tahoma" w:hAnsi="Tahoma" w:cs="Tahoma"/>
          <w:b/>
          <w:color w:val="002060"/>
        </w:rPr>
        <w:t>Sa</w:t>
      </w:r>
      <w:r w:rsidR="00AF363D">
        <w:rPr>
          <w:rFonts w:ascii="Tahoma" w:hAnsi="Tahoma" w:cs="Tahoma"/>
          <w:b/>
          <w:color w:val="002060"/>
        </w:rPr>
        <w:t>medi 12</w:t>
      </w:r>
      <w:r w:rsidR="00D66F0D" w:rsidRPr="00D66F0D">
        <w:rPr>
          <w:rFonts w:ascii="Tahoma" w:hAnsi="Tahoma" w:cs="Tahoma"/>
          <w:b/>
          <w:color w:val="002060"/>
        </w:rPr>
        <w:t xml:space="preserve"> décembre</w:t>
      </w:r>
      <w:r w:rsidRPr="00D66F0D">
        <w:rPr>
          <w:rFonts w:ascii="Tahoma" w:hAnsi="Tahoma" w:cs="Tahoma"/>
          <w:b/>
          <w:color w:val="002060"/>
        </w:rPr>
        <w:t xml:space="preserve"> </w:t>
      </w:r>
    </w:p>
    <w:p w:rsidR="00EB7B0A" w:rsidRPr="00D66F0D" w:rsidRDefault="00AF363D" w:rsidP="00EB7B0A">
      <w:pPr>
        <w:rPr>
          <w:rFonts w:ascii="Tahoma" w:hAnsi="Tahoma" w:cs="Tahoma"/>
          <w:b/>
          <w:color w:val="002060"/>
        </w:rPr>
      </w:pPr>
      <w:r>
        <w:rPr>
          <w:rFonts w:ascii="Tahoma" w:hAnsi="Tahoma" w:cs="Tahoma"/>
          <w:b/>
          <w:color w:val="002060"/>
        </w:rPr>
        <w:t>Dimanche 13 décembre</w:t>
      </w:r>
    </w:p>
    <w:p w:rsidR="00EB7B0A" w:rsidRPr="00D66F0D" w:rsidRDefault="00EB7B0A" w:rsidP="00EB7B0A">
      <w:pPr>
        <w:rPr>
          <w:rFonts w:ascii="Tahoma" w:hAnsi="Tahoma" w:cs="Tahoma"/>
          <w:b/>
          <w:color w:val="002060"/>
        </w:rPr>
      </w:pPr>
    </w:p>
    <w:p w:rsidR="00EB7B0A" w:rsidRPr="00D66F0D" w:rsidRDefault="00EB7B0A" w:rsidP="00EB7B0A">
      <w:pPr>
        <w:rPr>
          <w:rFonts w:ascii="Tahoma" w:hAnsi="Tahoma" w:cs="Tahoma"/>
          <w:b/>
          <w:color w:val="002060"/>
        </w:rPr>
      </w:pPr>
    </w:p>
    <w:p w:rsidR="00BF7D5C" w:rsidRPr="00D66F0D" w:rsidRDefault="00BF7D5C" w:rsidP="00EB7B0A">
      <w:pPr>
        <w:rPr>
          <w:rFonts w:ascii="Tahoma" w:hAnsi="Tahoma" w:cs="Tahoma"/>
          <w:b/>
          <w:color w:val="002060"/>
          <w:u w:val="single"/>
        </w:rPr>
      </w:pPr>
    </w:p>
    <w:p w:rsidR="00BF7D5C" w:rsidRPr="00D66F0D" w:rsidRDefault="00BF7D5C" w:rsidP="00EB7B0A">
      <w:pPr>
        <w:rPr>
          <w:rFonts w:ascii="Tahoma" w:hAnsi="Tahoma" w:cs="Tahoma"/>
          <w:b/>
          <w:color w:val="002060"/>
          <w:u w:val="single"/>
        </w:rPr>
      </w:pPr>
    </w:p>
    <w:p w:rsidR="00EB7B0A" w:rsidRPr="00D66F0D" w:rsidRDefault="00D66F0D" w:rsidP="00EB7B0A">
      <w:pPr>
        <w:rPr>
          <w:rFonts w:ascii="Tahoma" w:hAnsi="Tahoma" w:cs="Tahoma"/>
          <w:b/>
          <w:color w:val="002060"/>
        </w:rPr>
      </w:pPr>
      <w:r w:rsidRPr="00D66F0D">
        <w:rPr>
          <w:rFonts w:ascii="Tahoma" w:hAnsi="Tahoma" w:cs="Tahoma"/>
          <w:b/>
          <w:color w:val="002060"/>
          <w:u w:val="single"/>
        </w:rPr>
        <w:t>Frais d’i</w:t>
      </w:r>
      <w:r w:rsidR="00EB7B0A" w:rsidRPr="00D66F0D">
        <w:rPr>
          <w:rFonts w:ascii="Tahoma" w:hAnsi="Tahoma" w:cs="Tahoma"/>
          <w:b/>
          <w:color w:val="002060"/>
          <w:u w:val="single"/>
        </w:rPr>
        <w:t>nscripti</w:t>
      </w:r>
      <w:r w:rsidRPr="00D66F0D">
        <w:rPr>
          <w:rFonts w:ascii="Tahoma" w:hAnsi="Tahoma" w:cs="Tahoma"/>
          <w:b/>
          <w:color w:val="002060"/>
          <w:u w:val="single"/>
        </w:rPr>
        <w:t>on</w:t>
      </w:r>
      <w:r w:rsidR="00AF363D">
        <w:rPr>
          <w:rFonts w:ascii="Tahoma" w:hAnsi="Tahoma" w:cs="Tahoma"/>
          <w:b/>
          <w:color w:val="002060"/>
        </w:rPr>
        <w:t>: 525</w:t>
      </w:r>
      <w:r w:rsidRPr="00D66F0D">
        <w:rPr>
          <w:rFonts w:ascii="Tahoma" w:hAnsi="Tahoma" w:cs="Tahoma"/>
          <w:b/>
          <w:color w:val="002060"/>
        </w:rPr>
        <w:t>.00$ pour toute catégorie</w:t>
      </w:r>
      <w:r w:rsidR="00EB7B0A" w:rsidRPr="00D66F0D">
        <w:rPr>
          <w:rFonts w:ascii="Tahoma" w:hAnsi="Tahoma" w:cs="Tahoma"/>
          <w:b/>
          <w:color w:val="002060"/>
        </w:rPr>
        <w:t xml:space="preserve"> </w:t>
      </w:r>
    </w:p>
    <w:p w:rsidR="00EB7B0A" w:rsidRPr="00CF276E" w:rsidRDefault="00EB7B0A" w:rsidP="00EB7B0A">
      <w:pPr>
        <w:rPr>
          <w:rFonts w:ascii="Tahoma" w:hAnsi="Tahoma" w:cs="Tahoma"/>
          <w:b/>
          <w:color w:val="002060"/>
        </w:rPr>
      </w:pPr>
      <w:r w:rsidRPr="00CF276E">
        <w:rPr>
          <w:rFonts w:ascii="Tahoma" w:hAnsi="Tahoma" w:cs="Tahoma"/>
          <w:b/>
          <w:color w:val="002060"/>
        </w:rPr>
        <w:t xml:space="preserve">Moustique </w:t>
      </w:r>
    </w:p>
    <w:p w:rsidR="00EB7B0A" w:rsidRPr="005A4032" w:rsidRDefault="00EB7B0A" w:rsidP="00EB7B0A">
      <w:pPr>
        <w:rPr>
          <w:rFonts w:ascii="Tahoma" w:hAnsi="Tahoma" w:cs="Tahoma"/>
          <w:b/>
          <w:color w:val="002060"/>
        </w:rPr>
      </w:pPr>
      <w:r w:rsidRPr="005A4032">
        <w:rPr>
          <w:rFonts w:ascii="Tahoma" w:hAnsi="Tahoma" w:cs="Tahoma"/>
          <w:b/>
          <w:color w:val="002060"/>
        </w:rPr>
        <w:t xml:space="preserve">Novice  A,  B et C  </w:t>
      </w:r>
    </w:p>
    <w:p w:rsidR="00EB7B0A" w:rsidRPr="00EB7B0A" w:rsidRDefault="00EB7B0A" w:rsidP="00EB7B0A">
      <w:pPr>
        <w:rPr>
          <w:rFonts w:ascii="Tahoma" w:hAnsi="Tahoma" w:cs="Tahoma"/>
          <w:b/>
          <w:color w:val="002060"/>
        </w:rPr>
      </w:pPr>
      <w:r w:rsidRPr="00EB7B0A">
        <w:rPr>
          <w:rFonts w:ascii="Tahoma" w:hAnsi="Tahoma" w:cs="Tahoma"/>
          <w:b/>
          <w:color w:val="002060"/>
        </w:rPr>
        <w:t>Atome-Petite A, B et C</w:t>
      </w:r>
    </w:p>
    <w:p w:rsidR="00EB7B0A" w:rsidRPr="00EB7B0A" w:rsidRDefault="00EB7B0A" w:rsidP="00EB7B0A">
      <w:pPr>
        <w:rPr>
          <w:rFonts w:ascii="Tahoma" w:hAnsi="Tahoma" w:cs="Tahoma"/>
          <w:b/>
          <w:color w:val="002060"/>
          <w:lang w:val="en-CA"/>
        </w:rPr>
      </w:pPr>
      <w:r>
        <w:rPr>
          <w:rFonts w:ascii="Tahoma" w:hAnsi="Tahoma" w:cs="Tahoma"/>
          <w:b/>
          <w:color w:val="002060"/>
          <w:lang w:val="en-CA"/>
        </w:rPr>
        <w:t xml:space="preserve">Benjamine </w:t>
      </w:r>
      <w:r w:rsidRPr="00EB7B0A">
        <w:rPr>
          <w:rFonts w:ascii="Tahoma" w:hAnsi="Tahoma" w:cs="Tahoma"/>
          <w:b/>
          <w:color w:val="002060"/>
          <w:lang w:val="en-CA"/>
        </w:rPr>
        <w:t xml:space="preserve">Tween </w:t>
      </w:r>
      <w:r>
        <w:rPr>
          <w:rFonts w:ascii="Tahoma" w:hAnsi="Tahoma" w:cs="Tahoma"/>
          <w:b/>
          <w:color w:val="002060"/>
          <w:lang w:val="en-CA"/>
        </w:rPr>
        <w:t>A, B,</w:t>
      </w:r>
      <w:r w:rsidRPr="00EB7B0A">
        <w:rPr>
          <w:rFonts w:ascii="Tahoma" w:hAnsi="Tahoma" w:cs="Tahoma"/>
          <w:b/>
          <w:color w:val="002060"/>
          <w:lang w:val="en-CA"/>
        </w:rPr>
        <w:t xml:space="preserve"> C</w:t>
      </w:r>
    </w:p>
    <w:p w:rsidR="00EB7B0A" w:rsidRPr="00EB7B0A" w:rsidRDefault="00EB7B0A" w:rsidP="00EB7B0A">
      <w:pPr>
        <w:rPr>
          <w:rFonts w:ascii="Tahoma" w:hAnsi="Tahoma" w:cs="Tahoma"/>
          <w:b/>
          <w:color w:val="002060"/>
          <w:lang w:val="en-CA"/>
        </w:rPr>
      </w:pPr>
      <w:r w:rsidRPr="00EB7B0A">
        <w:rPr>
          <w:rFonts w:ascii="Tahoma" w:hAnsi="Tahoma" w:cs="Tahoma"/>
          <w:b/>
          <w:color w:val="002060"/>
          <w:lang w:val="en-CA"/>
        </w:rPr>
        <w:t>Junior A,</w:t>
      </w:r>
      <w:r>
        <w:rPr>
          <w:rFonts w:ascii="Tahoma" w:hAnsi="Tahoma" w:cs="Tahoma"/>
          <w:b/>
          <w:color w:val="002060"/>
          <w:lang w:val="en-CA"/>
        </w:rPr>
        <w:t xml:space="preserve"> B,</w:t>
      </w:r>
      <w:r w:rsidRPr="00EB7B0A">
        <w:rPr>
          <w:rFonts w:ascii="Tahoma" w:hAnsi="Tahoma" w:cs="Tahoma"/>
          <w:b/>
          <w:color w:val="002060"/>
          <w:lang w:val="en-CA"/>
        </w:rPr>
        <w:t xml:space="preserve"> C</w:t>
      </w:r>
    </w:p>
    <w:p w:rsidR="00EB7B0A" w:rsidRDefault="00EB7B0A" w:rsidP="00EB7B0A">
      <w:pPr>
        <w:rPr>
          <w:rFonts w:ascii="Tahoma" w:hAnsi="Tahoma" w:cs="Tahoma"/>
          <w:b/>
          <w:color w:val="002060"/>
        </w:rPr>
      </w:pPr>
      <w:r>
        <w:rPr>
          <w:rFonts w:ascii="Tahoma" w:hAnsi="Tahoma" w:cs="Tahoma"/>
          <w:b/>
          <w:color w:val="002060"/>
        </w:rPr>
        <w:t>Cadette -Belle</w:t>
      </w:r>
      <w:r w:rsidRPr="005A4032">
        <w:rPr>
          <w:rFonts w:ascii="Tahoma" w:hAnsi="Tahoma" w:cs="Tahoma"/>
          <w:b/>
          <w:color w:val="002060"/>
        </w:rPr>
        <w:t xml:space="preserve"> A, B et C</w:t>
      </w:r>
    </w:p>
    <w:p w:rsidR="00AF363D" w:rsidRPr="005A4032" w:rsidRDefault="00AF363D" w:rsidP="00EB7B0A">
      <w:pPr>
        <w:rPr>
          <w:rFonts w:ascii="Tahoma" w:hAnsi="Tahoma" w:cs="Tahoma"/>
          <w:b/>
          <w:color w:val="002060"/>
        </w:rPr>
      </w:pPr>
      <w:r>
        <w:rPr>
          <w:rFonts w:ascii="Tahoma" w:hAnsi="Tahoma" w:cs="Tahoma"/>
          <w:b/>
          <w:color w:val="002060"/>
        </w:rPr>
        <w:t>Inter A, B</w:t>
      </w:r>
    </w:p>
    <w:p w:rsidR="00EB7B0A" w:rsidRPr="00EB7B0A" w:rsidRDefault="00EB7B0A" w:rsidP="00EB7B0A">
      <w:pPr>
        <w:rPr>
          <w:rFonts w:ascii="Tahoma" w:hAnsi="Tahoma" w:cs="Tahoma"/>
          <w:b/>
          <w:color w:val="002060"/>
        </w:rPr>
      </w:pPr>
    </w:p>
    <w:p w:rsidR="00EB7B0A" w:rsidRPr="00DA4A49" w:rsidRDefault="00DA4A49" w:rsidP="00EB7B0A">
      <w:pPr>
        <w:tabs>
          <w:tab w:val="left" w:pos="2832"/>
        </w:tabs>
        <w:rPr>
          <w:rFonts w:ascii="Tahoma" w:hAnsi="Tahoma" w:cs="Tahoma"/>
          <w:b/>
          <w:color w:val="000080"/>
        </w:rPr>
      </w:pPr>
      <w:r>
        <w:rPr>
          <w:rFonts w:ascii="Tahoma" w:hAnsi="Tahoma" w:cs="Tahoma"/>
          <w:b/>
          <w:color w:val="000080"/>
        </w:rPr>
        <w:t>SVP libellez</w:t>
      </w:r>
      <w:r w:rsidR="00D66F0D" w:rsidRPr="00DA4A49">
        <w:rPr>
          <w:rFonts w:ascii="Tahoma" w:hAnsi="Tahoma" w:cs="Tahoma"/>
          <w:b/>
          <w:color w:val="000080"/>
        </w:rPr>
        <w:t xml:space="preserve"> votre chèque à: </w:t>
      </w:r>
      <w:r w:rsidR="00EB7B0A" w:rsidRPr="00DA4A49">
        <w:rPr>
          <w:rFonts w:ascii="Tahoma" w:hAnsi="Tahoma" w:cs="Tahoma"/>
          <w:b/>
          <w:color w:val="000080"/>
        </w:rPr>
        <w:t xml:space="preserve">Ringuette Repentigny </w:t>
      </w:r>
      <w:r w:rsidR="00D66F0D" w:rsidRPr="00DA4A49">
        <w:rPr>
          <w:rFonts w:ascii="Tahoma" w:hAnsi="Tahoma" w:cs="Tahoma"/>
          <w:b/>
          <w:color w:val="000080"/>
        </w:rPr>
        <w:t xml:space="preserve"> </w:t>
      </w:r>
      <w:r>
        <w:rPr>
          <w:rFonts w:ascii="Tahoma" w:hAnsi="Tahoma" w:cs="Tahoma"/>
          <w:b/>
          <w:color w:val="000080"/>
        </w:rPr>
        <w:t>(</w:t>
      </w:r>
      <w:r w:rsidR="00D66F0D" w:rsidRPr="00DA4A49">
        <w:rPr>
          <w:rFonts w:ascii="Tahoma" w:hAnsi="Tahoma" w:cs="Tahoma"/>
          <w:b/>
          <w:color w:val="000080"/>
        </w:rPr>
        <w:t>daté</w:t>
      </w:r>
      <w:r w:rsidR="00EB7B0A" w:rsidRPr="00DA4A49">
        <w:rPr>
          <w:rFonts w:ascii="Tahoma" w:hAnsi="Tahoma" w:cs="Tahoma"/>
          <w:b/>
          <w:color w:val="000080"/>
        </w:rPr>
        <w:t xml:space="preserve"> </w:t>
      </w:r>
      <w:r w:rsidRPr="00DA4A49">
        <w:rPr>
          <w:rFonts w:ascii="Tahoma" w:hAnsi="Tahoma" w:cs="Tahoma"/>
          <w:b/>
          <w:color w:val="000080"/>
        </w:rPr>
        <w:t>du jour de l’envoi</w:t>
      </w:r>
      <w:r>
        <w:rPr>
          <w:rFonts w:ascii="Tahoma" w:hAnsi="Tahoma" w:cs="Tahoma"/>
          <w:b/>
          <w:color w:val="000080"/>
        </w:rPr>
        <w:t>)</w:t>
      </w:r>
      <w:r w:rsidRPr="00DA4A49">
        <w:rPr>
          <w:rFonts w:ascii="Tahoma" w:hAnsi="Tahoma" w:cs="Tahoma"/>
          <w:b/>
          <w:color w:val="000080"/>
        </w:rPr>
        <w:t xml:space="preserve"> et postez</w:t>
      </w:r>
      <w:r>
        <w:rPr>
          <w:rFonts w:ascii="Tahoma" w:hAnsi="Tahoma" w:cs="Tahoma"/>
          <w:b/>
          <w:color w:val="000080"/>
        </w:rPr>
        <w:t xml:space="preserve"> à l’adresse suivante</w:t>
      </w:r>
      <w:r w:rsidR="00EB7B0A" w:rsidRPr="00DA4A49">
        <w:rPr>
          <w:rFonts w:ascii="Tahoma" w:hAnsi="Tahoma" w:cs="Tahoma"/>
          <w:b/>
          <w:color w:val="000080"/>
        </w:rPr>
        <w:t xml:space="preserve">. </w:t>
      </w:r>
    </w:p>
    <w:p w:rsidR="00EB7B0A" w:rsidRPr="00DA4A49" w:rsidRDefault="00DA4A49" w:rsidP="00EB7B0A">
      <w:pPr>
        <w:tabs>
          <w:tab w:val="left" w:pos="2832"/>
        </w:tabs>
        <w:rPr>
          <w:rFonts w:ascii="Tahoma" w:hAnsi="Tahoma" w:cs="Tahoma"/>
          <w:b/>
          <w:color w:val="FF0000"/>
        </w:rPr>
      </w:pPr>
      <w:r w:rsidRPr="00DA4A49">
        <w:rPr>
          <w:rFonts w:ascii="Tahoma" w:hAnsi="Tahoma" w:cs="Tahoma"/>
          <w:b/>
          <w:color w:val="FF0000"/>
        </w:rPr>
        <w:t>La période d’i</w:t>
      </w:r>
      <w:r w:rsidR="00EB7B0A" w:rsidRPr="00DA4A49">
        <w:rPr>
          <w:rFonts w:ascii="Tahoma" w:hAnsi="Tahoma" w:cs="Tahoma"/>
          <w:b/>
          <w:color w:val="FF0000"/>
        </w:rPr>
        <w:t xml:space="preserve">nscription </w:t>
      </w:r>
      <w:r w:rsidRPr="00DA4A49">
        <w:rPr>
          <w:rFonts w:ascii="Tahoma" w:hAnsi="Tahoma" w:cs="Tahoma"/>
          <w:b/>
          <w:color w:val="FF0000"/>
        </w:rPr>
        <w:t>prend fin le 1er novembre</w:t>
      </w:r>
      <w:r>
        <w:rPr>
          <w:rFonts w:ascii="Tahoma" w:hAnsi="Tahoma" w:cs="Tahoma"/>
          <w:b/>
          <w:color w:val="FF0000"/>
        </w:rPr>
        <w:t xml:space="preserve"> </w:t>
      </w:r>
      <w:r w:rsidR="00AF363D">
        <w:rPr>
          <w:rFonts w:ascii="Tahoma" w:hAnsi="Tahoma" w:cs="Tahoma"/>
          <w:b/>
          <w:color w:val="FF0000"/>
        </w:rPr>
        <w:t>2015</w:t>
      </w:r>
      <w:r>
        <w:rPr>
          <w:rFonts w:ascii="Tahoma" w:hAnsi="Tahoma" w:cs="Tahoma"/>
          <w:b/>
          <w:color w:val="FF0000"/>
        </w:rPr>
        <w:t>.</w:t>
      </w:r>
      <w:r w:rsidR="00EB7B0A" w:rsidRPr="00DA4A49">
        <w:rPr>
          <w:rFonts w:ascii="Tahoma" w:hAnsi="Tahoma" w:cs="Tahoma"/>
          <w:b/>
          <w:color w:val="FF0000"/>
        </w:rPr>
        <w:t xml:space="preserve"> </w:t>
      </w:r>
    </w:p>
    <w:p w:rsidR="00EB7B0A" w:rsidRPr="00DA4A49" w:rsidRDefault="00EB7B0A" w:rsidP="00EB7B0A">
      <w:pPr>
        <w:rPr>
          <w:rFonts w:ascii="Tahoma" w:hAnsi="Tahoma" w:cs="Tahoma"/>
          <w:color w:val="000080"/>
        </w:rPr>
      </w:pPr>
    </w:p>
    <w:p w:rsidR="00EB7B0A" w:rsidRDefault="00DA4A49" w:rsidP="00EB7B0A">
      <w:pPr>
        <w:rPr>
          <w:rFonts w:ascii="Tahoma" w:hAnsi="Tahoma" w:cs="Tahoma"/>
          <w:b/>
          <w:color w:val="000080"/>
        </w:rPr>
      </w:pPr>
      <w:r>
        <w:rPr>
          <w:rFonts w:ascii="Tahoma" w:hAnsi="Tahoma" w:cs="Tahoma"/>
          <w:b/>
          <w:color w:val="000080"/>
        </w:rPr>
        <w:t>Tournoi Ringuette Repentigny</w:t>
      </w:r>
    </w:p>
    <w:p w:rsidR="00EB7B0A" w:rsidRPr="00AF363D" w:rsidRDefault="00AF363D" w:rsidP="00EB7B0A">
      <w:pPr>
        <w:rPr>
          <w:rFonts w:asciiTheme="minorHAnsi" w:hAnsiTheme="minorHAnsi" w:cstheme="minorHAnsi"/>
          <w:b/>
          <w:color w:val="002060"/>
          <w:sz w:val="32"/>
          <w:szCs w:val="32"/>
        </w:rPr>
      </w:pPr>
      <w:r w:rsidRPr="00AF363D">
        <w:rPr>
          <w:rFonts w:asciiTheme="minorHAnsi" w:hAnsiTheme="minorHAnsi" w:cstheme="minorHAnsi"/>
          <w:b/>
          <w:sz w:val="32"/>
          <w:szCs w:val="32"/>
          <w:lang w:val="fr-FR"/>
        </w:rPr>
        <w:t>435 boul. Iberville</w:t>
      </w:r>
      <w:r w:rsidRPr="00AF363D">
        <w:rPr>
          <w:rFonts w:asciiTheme="minorHAnsi" w:hAnsiTheme="minorHAnsi" w:cstheme="minorHAnsi"/>
          <w:b/>
          <w:sz w:val="32"/>
          <w:szCs w:val="32"/>
          <w:lang w:val="fr-FR"/>
        </w:rPr>
        <w:br/>
        <w:t>Repentigny, QC</w:t>
      </w:r>
      <w:r w:rsidRPr="00AF363D">
        <w:rPr>
          <w:rFonts w:asciiTheme="minorHAnsi" w:hAnsiTheme="minorHAnsi" w:cstheme="minorHAnsi"/>
          <w:b/>
          <w:sz w:val="32"/>
          <w:szCs w:val="32"/>
          <w:lang w:val="fr-FR"/>
        </w:rPr>
        <w:br/>
        <w:t>J6A 2B6</w:t>
      </w:r>
    </w:p>
    <w:p w:rsidR="0051061B" w:rsidRPr="00DA4A49" w:rsidRDefault="00DA4A49">
      <w:pPr>
        <w:rPr>
          <w:rFonts w:ascii="Comic Sans MS" w:hAnsi="Comic Sans MS"/>
          <w:b/>
          <w:color w:val="FF0000"/>
          <w:sz w:val="36"/>
          <w:szCs w:val="36"/>
        </w:rPr>
      </w:pPr>
      <w:r w:rsidRPr="00DA4A49">
        <w:rPr>
          <w:rFonts w:ascii="Comic Sans MS" w:hAnsi="Comic Sans MS"/>
          <w:b/>
          <w:color w:val="FF0000"/>
          <w:sz w:val="36"/>
          <w:szCs w:val="36"/>
        </w:rPr>
        <w:t>Ne manquez pas ce superbe événement. Puisque notre tournoi est proche de Noel, il y aura de</w:t>
      </w:r>
      <w:r>
        <w:rPr>
          <w:rFonts w:ascii="Comic Sans MS" w:hAnsi="Comic Sans MS"/>
          <w:b/>
          <w:color w:val="FF0000"/>
          <w:sz w:val="36"/>
          <w:szCs w:val="36"/>
        </w:rPr>
        <w:t>s cadeaux pour toutes les joueuses et plus !!!!!!!</w:t>
      </w:r>
      <w:r w:rsidR="00EB7B0A" w:rsidRPr="00DA4A49">
        <w:rPr>
          <w:rFonts w:ascii="Comic Sans MS" w:hAnsi="Comic Sans MS"/>
          <w:b/>
          <w:color w:val="FF0000"/>
          <w:sz w:val="36"/>
          <w:szCs w:val="36"/>
        </w:rPr>
        <w:t xml:space="preserve"> </w:t>
      </w:r>
    </w:p>
    <w:p w:rsidR="00EB7B0A" w:rsidRPr="00DA4A49" w:rsidRDefault="00DA4A49">
      <w:pPr>
        <w:rPr>
          <w:rFonts w:ascii="Comic Sans MS" w:hAnsi="Comic Sans MS"/>
          <w:b/>
          <w:color w:val="FF0000"/>
          <w:sz w:val="36"/>
          <w:szCs w:val="36"/>
        </w:rPr>
      </w:pPr>
      <w:r>
        <w:rPr>
          <w:rFonts w:ascii="Comic Sans MS" w:hAnsi="Comic Sans MS"/>
          <w:b/>
          <w:color w:val="FF0000"/>
          <w:sz w:val="36"/>
          <w:szCs w:val="36"/>
        </w:rPr>
        <w:t>En espérant vous voir à</w:t>
      </w:r>
      <w:r w:rsidRPr="00DA4A49">
        <w:rPr>
          <w:rFonts w:ascii="Comic Sans MS" w:hAnsi="Comic Sans MS"/>
          <w:b/>
          <w:color w:val="FF0000"/>
          <w:sz w:val="36"/>
          <w:szCs w:val="36"/>
        </w:rPr>
        <w:t xml:space="preserve"> l’occasion de notre </w:t>
      </w:r>
      <w:r w:rsidR="00AF363D">
        <w:rPr>
          <w:rFonts w:ascii="Comic Sans MS" w:hAnsi="Comic Sans MS"/>
          <w:b/>
          <w:color w:val="FF0000"/>
          <w:sz w:val="36"/>
          <w:szCs w:val="36"/>
        </w:rPr>
        <w:t>8</w:t>
      </w:r>
      <w:r w:rsidRPr="00DA4A49">
        <w:rPr>
          <w:rFonts w:ascii="Comic Sans MS" w:hAnsi="Comic Sans MS"/>
          <w:b/>
          <w:color w:val="FF0000"/>
          <w:sz w:val="36"/>
          <w:szCs w:val="36"/>
          <w:vertAlign w:val="superscript"/>
        </w:rPr>
        <w:t>e</w:t>
      </w:r>
      <w:r>
        <w:rPr>
          <w:rFonts w:ascii="Comic Sans MS" w:hAnsi="Comic Sans MS"/>
          <w:b/>
          <w:color w:val="FF0000"/>
          <w:sz w:val="36"/>
          <w:szCs w:val="36"/>
        </w:rPr>
        <w:t>.</w:t>
      </w:r>
    </w:p>
    <w:p w:rsidR="00EB7B0A" w:rsidRPr="00DA4A49" w:rsidRDefault="00EB7B0A">
      <w:pPr>
        <w:rPr>
          <w:rFonts w:ascii="Comic Sans MS" w:hAnsi="Comic Sans MS"/>
          <w:b/>
          <w:color w:val="FF0000"/>
          <w:sz w:val="36"/>
          <w:szCs w:val="36"/>
        </w:rPr>
      </w:pPr>
    </w:p>
    <w:p w:rsidR="00EB7B0A" w:rsidRPr="00EB7B0A" w:rsidRDefault="00DA4A49">
      <w:pPr>
        <w:rPr>
          <w:rFonts w:ascii="Comic Sans MS" w:hAnsi="Comic Sans MS"/>
          <w:b/>
          <w:color w:val="FF0000"/>
          <w:sz w:val="36"/>
          <w:szCs w:val="36"/>
          <w:lang w:val="en-CA"/>
        </w:rPr>
      </w:pPr>
      <w:r>
        <w:rPr>
          <w:rFonts w:ascii="Comic Sans MS" w:hAnsi="Comic Sans MS"/>
          <w:b/>
          <w:color w:val="FF0000"/>
          <w:sz w:val="36"/>
          <w:szCs w:val="36"/>
          <w:lang w:val="en-CA"/>
        </w:rPr>
        <w:t>Merci,</w:t>
      </w:r>
    </w:p>
    <w:p w:rsidR="00EB7B0A" w:rsidRPr="00EB7B0A" w:rsidRDefault="00EB7B0A">
      <w:pPr>
        <w:rPr>
          <w:rFonts w:ascii="Comic Sans MS" w:hAnsi="Comic Sans MS"/>
          <w:b/>
          <w:color w:val="FF0000"/>
          <w:sz w:val="36"/>
          <w:szCs w:val="36"/>
          <w:lang w:val="en-CA"/>
        </w:rPr>
      </w:pPr>
      <w:r w:rsidRPr="00EB7B0A">
        <w:rPr>
          <w:rFonts w:ascii="Comic Sans MS" w:hAnsi="Comic Sans MS"/>
          <w:b/>
          <w:color w:val="FF0000"/>
          <w:sz w:val="36"/>
          <w:szCs w:val="36"/>
          <w:lang w:val="en-CA"/>
        </w:rPr>
        <w:t>Gordon Britton</w:t>
      </w:r>
    </w:p>
    <w:p w:rsidR="00EB7B0A" w:rsidRPr="00EB7B0A" w:rsidRDefault="00EB7B0A">
      <w:pPr>
        <w:rPr>
          <w:rFonts w:ascii="Comic Sans MS" w:hAnsi="Comic Sans MS"/>
          <w:b/>
          <w:color w:val="FF0000"/>
          <w:sz w:val="36"/>
          <w:szCs w:val="36"/>
          <w:lang w:val="en-CA"/>
        </w:rPr>
      </w:pPr>
      <w:r w:rsidRPr="00EB7B0A">
        <w:rPr>
          <w:rFonts w:ascii="Comic Sans MS" w:hAnsi="Comic Sans MS"/>
          <w:b/>
          <w:color w:val="FF0000"/>
          <w:sz w:val="36"/>
          <w:szCs w:val="36"/>
          <w:lang w:val="en-CA"/>
        </w:rPr>
        <w:t>President Ringuette Repentigny</w:t>
      </w:r>
    </w:p>
    <w:sectPr w:rsidR="00EB7B0A" w:rsidRPr="00EB7B0A" w:rsidSect="0051061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77A475C"/>
    <w:lvl w:ilvl="0">
      <w:numFmt w:val="decimal"/>
      <w:lvlText w:val="*"/>
      <w:lvlJc w:val="left"/>
    </w:lvl>
  </w:abstractNum>
  <w:num w:numId="1">
    <w:abstractNumId w:val="0"/>
    <w:lvlOverride w:ilvl="0">
      <w:lvl w:ilvl="0">
        <w:start w:val="3"/>
        <w:numFmt w:val="bullet"/>
        <w:lvlText w:val=""/>
        <w:legacy w:legacy="1" w:legacySpace="0" w:legacyIndent="700"/>
        <w:lvlJc w:val="left"/>
        <w:pPr>
          <w:ind w:left="700" w:hanging="70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hyphenationZone w:val="425"/>
  <w:characterSpacingControl w:val="doNotCompress"/>
  <w:compat/>
  <w:rsids>
    <w:rsidRoot w:val="00EB7B0A"/>
    <w:rsid w:val="003306E5"/>
    <w:rsid w:val="0042719A"/>
    <w:rsid w:val="0051061B"/>
    <w:rsid w:val="009A7695"/>
    <w:rsid w:val="00A000D1"/>
    <w:rsid w:val="00AF363D"/>
    <w:rsid w:val="00B37C34"/>
    <w:rsid w:val="00B958B9"/>
    <w:rsid w:val="00BF7D5C"/>
    <w:rsid w:val="00CE33D1"/>
    <w:rsid w:val="00CF276E"/>
    <w:rsid w:val="00D66F0D"/>
    <w:rsid w:val="00DA4A49"/>
    <w:rsid w:val="00E8354B"/>
    <w:rsid w:val="00EB7B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7B0A"/>
    <w:pPr>
      <w:spacing w:after="0" w:line="240" w:lineRule="auto"/>
    </w:pPr>
    <w:rPr>
      <w:rFonts w:ascii="Times" w:eastAsia="Times New Roman" w:hAnsi="Times" w:cs="Times New Roman"/>
      <w:sz w:val="24"/>
      <w:szCs w:val="20"/>
      <w:lang w:val="fr-CA"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rsid w:val="00EB7B0A"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B7B0A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B7B0A"/>
    <w:rPr>
      <w:rFonts w:ascii="Tahoma" w:eastAsia="Times New Roman" w:hAnsi="Tahoma" w:cs="Tahoma"/>
      <w:sz w:val="16"/>
      <w:szCs w:val="16"/>
      <w:lang w:val="fr-CA"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inguetterepentigny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230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Gordon</dc:creator>
  <cp:lastModifiedBy>LENOVO</cp:lastModifiedBy>
  <cp:revision>2</cp:revision>
  <dcterms:created xsi:type="dcterms:W3CDTF">2015-09-16T23:45:00Z</dcterms:created>
  <dcterms:modified xsi:type="dcterms:W3CDTF">2015-09-16T23:45:00Z</dcterms:modified>
</cp:coreProperties>
</file>